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602" w:rsidRDefault="00D31602" w:rsidP="00B21C15">
      <w:pPr>
        <w:pStyle w:val="tandan-p-article-news-summary"/>
        <w:shd w:val="clear" w:color="auto" w:fill="FFFFFF"/>
        <w:spacing w:before="120" w:beforeAutospacing="0" w:after="0" w:afterAutospacing="0"/>
        <w:ind w:firstLine="720"/>
        <w:jc w:val="center"/>
        <w:rPr>
          <w:b/>
          <w:sz w:val="28"/>
          <w:szCs w:val="28"/>
        </w:rPr>
      </w:pPr>
      <w:r>
        <w:rPr>
          <w:b/>
          <w:sz w:val="28"/>
          <w:szCs w:val="28"/>
        </w:rPr>
        <w:t xml:space="preserve">PHÒNG GIÁO DỤC ĐÀO TẠO HUYỆN TAM NÔNG TỔ CHỨC </w:t>
      </w:r>
      <w:r w:rsidR="00B21C15">
        <w:rPr>
          <w:b/>
          <w:sz w:val="28"/>
          <w:szCs w:val="28"/>
        </w:rPr>
        <w:t xml:space="preserve">TỔNG KẾT </w:t>
      </w:r>
      <w:r>
        <w:rPr>
          <w:b/>
          <w:sz w:val="28"/>
          <w:szCs w:val="28"/>
        </w:rPr>
        <w:t>HỘI THI GVDG CẤP HUYỆN NĂM HỌC 2022-2023</w:t>
      </w:r>
    </w:p>
    <w:p w:rsidR="00CA79C2" w:rsidRDefault="00CA79C2" w:rsidP="00CA79C2">
      <w:pPr>
        <w:pStyle w:val="tandan-p-article-news-summary"/>
        <w:shd w:val="clear" w:color="auto" w:fill="FFFFFF"/>
        <w:spacing w:before="0" w:beforeAutospacing="0" w:after="0" w:afterAutospacing="0" w:line="360" w:lineRule="auto"/>
        <w:ind w:firstLine="720"/>
        <w:jc w:val="both"/>
        <w:rPr>
          <w:bCs/>
          <w:color w:val="000000"/>
          <w:sz w:val="28"/>
          <w:szCs w:val="28"/>
        </w:rPr>
      </w:pPr>
    </w:p>
    <w:p w:rsidR="00F56EC0" w:rsidRPr="00D31602" w:rsidRDefault="00F56EC0" w:rsidP="00CA79C2">
      <w:pPr>
        <w:pStyle w:val="tandan-p-article-news-summary"/>
        <w:shd w:val="clear" w:color="auto" w:fill="FFFFFF"/>
        <w:spacing w:before="120" w:beforeAutospacing="0" w:after="0" w:afterAutospacing="0"/>
        <w:ind w:firstLine="720"/>
        <w:jc w:val="both"/>
        <w:rPr>
          <w:bCs/>
          <w:color w:val="000000"/>
          <w:sz w:val="28"/>
          <w:szCs w:val="28"/>
        </w:rPr>
      </w:pPr>
      <w:r w:rsidRPr="00D31602">
        <w:rPr>
          <w:bCs/>
          <w:color w:val="000000"/>
          <w:sz w:val="28"/>
          <w:szCs w:val="28"/>
        </w:rPr>
        <w:t xml:space="preserve">Từ ngày </w:t>
      </w:r>
      <w:r w:rsidR="00772238" w:rsidRPr="00D31602">
        <w:rPr>
          <w:bCs/>
          <w:color w:val="000000"/>
          <w:sz w:val="28"/>
          <w:szCs w:val="28"/>
        </w:rPr>
        <w:t>04</w:t>
      </w:r>
      <w:r w:rsidRPr="00D31602">
        <w:rPr>
          <w:bCs/>
          <w:color w:val="000000"/>
          <w:sz w:val="28"/>
          <w:szCs w:val="28"/>
        </w:rPr>
        <w:t>/12 đến ngày 16/12, Phòng</w:t>
      </w:r>
      <w:r w:rsidR="00AA0BD0">
        <w:rPr>
          <w:bCs/>
          <w:color w:val="000000"/>
          <w:sz w:val="28"/>
          <w:szCs w:val="28"/>
        </w:rPr>
        <w:t xml:space="preserve"> G</w:t>
      </w:r>
      <w:r w:rsidRPr="00D31602">
        <w:rPr>
          <w:bCs/>
          <w:color w:val="000000"/>
          <w:sz w:val="28"/>
          <w:szCs w:val="28"/>
        </w:rPr>
        <w:t xml:space="preserve">iáo dục đào tạo huyện Tam Nông đã tổ chức hội thi Giáo viên dạy giỏi khối 4, 5 và GV dạy các môn Tiếng anh, Mĩ thuật, Âm nhạc, Thể dục, Tin học cấp Tiểu học huyện Tam Nông năm học 2022-2023. </w:t>
      </w:r>
    </w:p>
    <w:p w:rsidR="003E447B" w:rsidRPr="00F56EC0" w:rsidRDefault="003E447B" w:rsidP="003E447B">
      <w:pPr>
        <w:pStyle w:val="tandan-p-article-news-summary"/>
        <w:shd w:val="clear" w:color="auto" w:fill="FFFFFF"/>
        <w:spacing w:before="120" w:beforeAutospacing="0" w:after="0" w:afterAutospacing="0"/>
        <w:ind w:firstLine="720"/>
        <w:jc w:val="both"/>
        <w:rPr>
          <w:bCs/>
          <w:color w:val="000000"/>
          <w:sz w:val="28"/>
          <w:szCs w:val="28"/>
        </w:rPr>
      </w:pPr>
      <w:r w:rsidRPr="00F56EC0">
        <w:rPr>
          <w:bCs/>
          <w:color w:val="000000"/>
          <w:sz w:val="28"/>
          <w:szCs w:val="28"/>
        </w:rPr>
        <w:t xml:space="preserve">Tổng số GV của Trường Tiểu học Phú Cường 2 tham gia </w:t>
      </w:r>
      <w:r>
        <w:rPr>
          <w:bCs/>
          <w:color w:val="000000"/>
          <w:sz w:val="28"/>
          <w:szCs w:val="28"/>
        </w:rPr>
        <w:t xml:space="preserve">GVDG cấp huyện </w:t>
      </w:r>
      <w:r w:rsidRPr="00F56EC0">
        <w:rPr>
          <w:bCs/>
          <w:color w:val="000000"/>
          <w:sz w:val="28"/>
          <w:szCs w:val="28"/>
        </w:rPr>
        <w:t xml:space="preserve">là 6 giáo viên </w:t>
      </w:r>
      <w:r>
        <w:rPr>
          <w:bCs/>
          <w:color w:val="000000"/>
          <w:sz w:val="28"/>
          <w:szCs w:val="28"/>
        </w:rPr>
        <w:t>gồm: Khối 4: 1;</w:t>
      </w:r>
      <w:r w:rsidRPr="00F56EC0">
        <w:rPr>
          <w:bCs/>
          <w:color w:val="000000"/>
          <w:sz w:val="28"/>
          <w:szCs w:val="28"/>
        </w:rPr>
        <w:t xml:space="preserve"> Khối 5: </w:t>
      </w:r>
      <w:r>
        <w:rPr>
          <w:bCs/>
          <w:color w:val="000000"/>
          <w:sz w:val="28"/>
          <w:szCs w:val="28"/>
        </w:rPr>
        <w:t>1; GDTC: 2; Âm nhạc: 1; Tin học: 1</w:t>
      </w:r>
      <w:r>
        <w:rPr>
          <w:bCs/>
          <w:color w:val="000000"/>
          <w:sz w:val="28"/>
          <w:szCs w:val="28"/>
        </w:rPr>
        <w:t>.</w:t>
      </w:r>
      <w:r>
        <w:rPr>
          <w:bCs/>
          <w:color w:val="000000"/>
          <w:sz w:val="28"/>
          <w:szCs w:val="28"/>
        </w:rPr>
        <w:t xml:space="preserve"> </w:t>
      </w:r>
    </w:p>
    <w:p w:rsidR="00EE7221" w:rsidRPr="00D41FBF" w:rsidRDefault="00F56EC0" w:rsidP="00EE7221">
      <w:pPr>
        <w:pStyle w:val="NormalWeb"/>
        <w:shd w:val="clear" w:color="auto" w:fill="FFFFFF"/>
        <w:spacing w:before="120" w:beforeAutospacing="0" w:after="0" w:afterAutospacing="0"/>
        <w:ind w:firstLine="720"/>
        <w:jc w:val="both"/>
        <w:rPr>
          <w:color w:val="000000"/>
          <w:sz w:val="28"/>
          <w:szCs w:val="28"/>
        </w:rPr>
      </w:pPr>
      <w:r w:rsidRPr="00F56EC0">
        <w:rPr>
          <w:color w:val="000000"/>
          <w:sz w:val="28"/>
          <w:szCs w:val="28"/>
        </w:rPr>
        <w:t xml:space="preserve">Tại hội thi giáo viên dạy giỏi cấp huyện </w:t>
      </w:r>
      <w:r w:rsidR="00637A47">
        <w:rPr>
          <w:color w:val="000000"/>
          <w:sz w:val="28"/>
          <w:szCs w:val="28"/>
        </w:rPr>
        <w:t>năm học 2022-2023</w:t>
      </w:r>
      <w:r w:rsidRPr="00F56EC0">
        <w:rPr>
          <w:color w:val="000000"/>
          <w:sz w:val="28"/>
          <w:szCs w:val="28"/>
        </w:rPr>
        <w:t xml:space="preserve"> </w:t>
      </w:r>
      <w:r w:rsidR="00772238">
        <w:rPr>
          <w:color w:val="000000"/>
          <w:sz w:val="28"/>
          <w:szCs w:val="28"/>
        </w:rPr>
        <w:t xml:space="preserve">trường có </w:t>
      </w:r>
      <w:r w:rsidR="00637A47">
        <w:rPr>
          <w:color w:val="000000"/>
          <w:sz w:val="28"/>
          <w:szCs w:val="28"/>
        </w:rPr>
        <w:t>6</w:t>
      </w:r>
      <w:r w:rsidRPr="00F56EC0">
        <w:rPr>
          <w:color w:val="000000"/>
          <w:sz w:val="28"/>
          <w:szCs w:val="28"/>
        </w:rPr>
        <w:t xml:space="preserve"> </w:t>
      </w:r>
      <w:r w:rsidR="00637A47">
        <w:rPr>
          <w:color w:val="000000"/>
          <w:sz w:val="28"/>
          <w:szCs w:val="28"/>
        </w:rPr>
        <w:t>giáo viên</w:t>
      </w:r>
      <w:r w:rsidRPr="00F56EC0">
        <w:rPr>
          <w:color w:val="000000"/>
          <w:sz w:val="28"/>
          <w:szCs w:val="28"/>
        </w:rPr>
        <w:t xml:space="preserve"> đã trãi qua 2 vòng thi, gồm: </w:t>
      </w:r>
      <w:r w:rsidR="00637A47">
        <w:rPr>
          <w:color w:val="000000"/>
          <w:sz w:val="28"/>
          <w:szCs w:val="28"/>
        </w:rPr>
        <w:t>P</w:t>
      </w:r>
      <w:r w:rsidR="00637A47" w:rsidRPr="00F56EC0">
        <w:rPr>
          <w:color w:val="000000"/>
          <w:sz w:val="28"/>
          <w:szCs w:val="28"/>
        </w:rPr>
        <w:t>hần thi trình bày biện pháp góp phần nâng ca</w:t>
      </w:r>
      <w:r w:rsidR="00637A47">
        <w:rPr>
          <w:color w:val="000000"/>
          <w:sz w:val="28"/>
          <w:szCs w:val="28"/>
        </w:rPr>
        <w:t xml:space="preserve">o chất lượng công tác giảng dạy và </w:t>
      </w:r>
      <w:r w:rsidRPr="00F56EC0">
        <w:rPr>
          <w:color w:val="000000"/>
          <w:sz w:val="28"/>
          <w:szCs w:val="28"/>
        </w:rPr>
        <w:t>Phần thi thực hành</w:t>
      </w:r>
      <w:r w:rsidR="00637A47">
        <w:rPr>
          <w:color w:val="000000"/>
          <w:sz w:val="28"/>
          <w:szCs w:val="28"/>
        </w:rPr>
        <w:t xml:space="preserve">. Kết quả phần trình </w:t>
      </w:r>
      <w:r w:rsidR="00637A47" w:rsidRPr="00F56EC0">
        <w:rPr>
          <w:color w:val="000000"/>
          <w:sz w:val="28"/>
          <w:szCs w:val="28"/>
        </w:rPr>
        <w:t>bày biện pháp</w:t>
      </w:r>
      <w:r w:rsidR="00637A47">
        <w:rPr>
          <w:color w:val="000000"/>
          <w:sz w:val="28"/>
          <w:szCs w:val="28"/>
        </w:rPr>
        <w:t xml:space="preserve"> </w:t>
      </w:r>
      <w:r w:rsidR="00772238">
        <w:rPr>
          <w:color w:val="000000"/>
          <w:sz w:val="28"/>
          <w:szCs w:val="28"/>
        </w:rPr>
        <w:t xml:space="preserve">ngày 04/12 </w:t>
      </w:r>
      <w:r w:rsidR="00637A47">
        <w:rPr>
          <w:color w:val="000000"/>
          <w:sz w:val="28"/>
          <w:szCs w:val="28"/>
        </w:rPr>
        <w:t>trường đạt 6</w:t>
      </w:r>
      <w:r w:rsidR="00772238">
        <w:rPr>
          <w:color w:val="000000"/>
          <w:sz w:val="28"/>
          <w:szCs w:val="28"/>
        </w:rPr>
        <w:t>/6</w:t>
      </w:r>
      <w:r w:rsidR="00637A47">
        <w:rPr>
          <w:color w:val="000000"/>
          <w:sz w:val="28"/>
          <w:szCs w:val="28"/>
        </w:rPr>
        <w:t xml:space="preserve"> GV</w:t>
      </w:r>
      <w:r w:rsidR="00772238">
        <w:rPr>
          <w:color w:val="000000"/>
          <w:sz w:val="28"/>
          <w:szCs w:val="28"/>
        </w:rPr>
        <w:t xml:space="preserve">, </w:t>
      </w:r>
      <w:r w:rsidR="00772238" w:rsidRPr="00F56EC0">
        <w:rPr>
          <w:color w:val="000000"/>
          <w:sz w:val="28"/>
          <w:szCs w:val="28"/>
        </w:rPr>
        <w:t xml:space="preserve">đạt tỉ lệ </w:t>
      </w:r>
      <w:r w:rsidR="00772238">
        <w:rPr>
          <w:color w:val="000000"/>
          <w:sz w:val="28"/>
          <w:szCs w:val="28"/>
        </w:rPr>
        <w:t>100</w:t>
      </w:r>
      <w:r w:rsidR="00772238" w:rsidRPr="00F56EC0">
        <w:rPr>
          <w:color w:val="000000"/>
          <w:sz w:val="28"/>
          <w:szCs w:val="28"/>
        </w:rPr>
        <w:t>%.</w:t>
      </w:r>
      <w:r w:rsidR="00772238">
        <w:rPr>
          <w:color w:val="000000"/>
          <w:sz w:val="28"/>
          <w:szCs w:val="28"/>
        </w:rPr>
        <w:t xml:space="preserve"> </w:t>
      </w:r>
      <w:r w:rsidR="00EE7221">
        <w:rPr>
          <w:color w:val="000000"/>
          <w:sz w:val="28"/>
          <w:szCs w:val="28"/>
        </w:rPr>
        <w:t xml:space="preserve">Tất cả 6 GV tiếp tục tham gia dự thi phần thực hành trong 2 ngày 14-16/12. </w:t>
      </w:r>
      <w:r w:rsidR="00EE7221">
        <w:rPr>
          <w:color w:val="333333"/>
          <w:sz w:val="28"/>
          <w:szCs w:val="28"/>
          <w:shd w:val="clear" w:color="auto" w:fill="FFFFFF"/>
        </w:rPr>
        <w:t>T</w:t>
      </w:r>
      <w:r w:rsidR="00EE7221" w:rsidRPr="00D41FBF">
        <w:rPr>
          <w:color w:val="333333"/>
          <w:sz w:val="28"/>
          <w:szCs w:val="28"/>
          <w:shd w:val="clear" w:color="auto" w:fill="FFFFFF"/>
        </w:rPr>
        <w:t xml:space="preserve">iết dạy của giáo viên đã thể hiện được sự đầu tư, tâm huyết trong soạn giảng; vững vàng về chuyên môn, nghiệp vụ; biết sáng tạo và vận dụng linh hoạt các phương pháp </w:t>
      </w:r>
      <w:r w:rsidR="00EE7221">
        <w:rPr>
          <w:color w:val="333333"/>
          <w:sz w:val="28"/>
          <w:szCs w:val="28"/>
          <w:shd w:val="clear" w:color="auto" w:fill="FFFFFF"/>
        </w:rPr>
        <w:t>trong dạy học</w:t>
      </w:r>
      <w:r w:rsidR="00EE7221" w:rsidRPr="00D41FBF">
        <w:rPr>
          <w:color w:val="333333"/>
          <w:sz w:val="28"/>
          <w:szCs w:val="28"/>
          <w:shd w:val="clear" w:color="auto" w:fill="FFFFFF"/>
        </w:rPr>
        <w:t>, có thái độ hoà nhã, cởi mở, tận tụy với học sinh... Các giáo viên dự thi rất tự tin, có tác phong sư phạm mẫu mực, đầu tư nghiên cứu bài trước khi lên lớp, nên tiết dạy đạt được mục tiêu đề ra, truyền thụ đúng, đầy đủ, chính xác nội dung cơ bản kiến thức trọng tâm của bài học, phối hợp nhiều phương pháp phù hợp với đặc trưng bộ môn, đổi mới phương pháp giảng dạy theo định hướng phát triển năng lực học sinh giúp cho học sinh tự phát hiện và hiểu bài một cách tốt nhất.</w:t>
      </w:r>
    </w:p>
    <w:p w:rsidR="003E447B" w:rsidRPr="0098149B" w:rsidRDefault="003E447B" w:rsidP="003E447B">
      <w:pPr>
        <w:spacing w:before="120"/>
        <w:ind w:firstLine="720"/>
        <w:jc w:val="both"/>
        <w:rPr>
          <w:rStyle w:val="Strong"/>
          <w:b w:val="0"/>
          <w:szCs w:val="28"/>
        </w:rPr>
      </w:pPr>
      <w:r>
        <w:rPr>
          <w:szCs w:val="28"/>
        </w:rPr>
        <w:t>Một số hình ảnh minh họa</w:t>
      </w:r>
      <w:r>
        <w:rPr>
          <w:rStyle w:val="Strong"/>
          <w:b w:val="0"/>
          <w:szCs w:val="28"/>
        </w:rPr>
        <w:t>:</w:t>
      </w:r>
      <w:r w:rsidRPr="0098149B">
        <w:rPr>
          <w:rStyle w:val="Normal"/>
          <w:snapToGrid w:val="0"/>
          <w:color w:val="000000"/>
          <w:w w:val="0"/>
          <w:sz w:val="0"/>
          <w:szCs w:val="0"/>
          <w:u w:color="000000"/>
          <w:bdr w:val="none" w:sz="0" w:space="0" w:color="000000"/>
          <w:shd w:val="clear" w:color="000000" w:fill="000000"/>
          <w:lang w:val="x-none" w:eastAsia="x-none" w:bidi="x-none"/>
        </w:rPr>
        <w:t xml:space="preserve"> </w:t>
      </w:r>
    </w:p>
    <w:p w:rsidR="003E447B" w:rsidRDefault="003E447B" w:rsidP="003E447B">
      <w:pPr>
        <w:spacing w:line="360" w:lineRule="auto"/>
        <w:ind w:firstLine="720"/>
        <w:jc w:val="both"/>
        <w:rPr>
          <w:rStyle w:val="Strong"/>
          <w:b w:val="0"/>
          <w:szCs w:val="28"/>
        </w:rPr>
      </w:pPr>
      <w:r w:rsidRPr="00313AFF">
        <w:rPr>
          <w:noProof/>
          <w:color w:val="000000"/>
          <w:szCs w:val="28"/>
        </w:rPr>
        <w:drawing>
          <wp:inline distT="0" distB="0" distL="0" distR="0">
            <wp:extent cx="5324475" cy="2916555"/>
            <wp:effectExtent l="0" t="0" r="9525" b="0"/>
            <wp:docPr id="5" name="Picture 5" descr="C:\Users\PHUONG\Downloads\image_50438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ONG\Downloads\image_5043814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24475" cy="2916555"/>
                    </a:xfrm>
                    <a:prstGeom prst="rect">
                      <a:avLst/>
                    </a:prstGeom>
                    <a:noFill/>
                    <a:ln>
                      <a:noFill/>
                    </a:ln>
                  </pic:spPr>
                </pic:pic>
              </a:graphicData>
            </a:graphic>
          </wp:inline>
        </w:drawing>
      </w:r>
    </w:p>
    <w:p w:rsidR="003E447B" w:rsidRPr="002A68BA" w:rsidRDefault="003E447B" w:rsidP="003E447B">
      <w:pPr>
        <w:spacing w:line="360" w:lineRule="auto"/>
        <w:ind w:left="720" w:firstLine="720"/>
        <w:jc w:val="both"/>
        <w:rPr>
          <w:rStyle w:val="Strong"/>
          <w:b w:val="0"/>
          <w:i/>
          <w:szCs w:val="28"/>
        </w:rPr>
      </w:pPr>
      <w:r w:rsidRPr="002A68BA">
        <w:rPr>
          <w:rStyle w:val="Strong"/>
          <w:b w:val="0"/>
          <w:i/>
          <w:szCs w:val="28"/>
        </w:rPr>
        <w:t>GV tham dự tổng kết Hội thi GVDG cấp huyện, năm học 2022-2023.</w:t>
      </w:r>
    </w:p>
    <w:p w:rsidR="003E447B" w:rsidRPr="002A68BA" w:rsidRDefault="003E447B" w:rsidP="003E447B">
      <w:pPr>
        <w:spacing w:line="360" w:lineRule="auto"/>
        <w:ind w:firstLine="720"/>
        <w:jc w:val="both"/>
        <w:rPr>
          <w:rStyle w:val="Strong"/>
          <w:b w:val="0"/>
          <w:i/>
          <w:szCs w:val="28"/>
        </w:rPr>
      </w:pPr>
      <w:r w:rsidRPr="002A68BA">
        <w:rPr>
          <w:i/>
          <w:noProof/>
          <w:color w:val="000000"/>
          <w:szCs w:val="28"/>
        </w:rPr>
        <w:lastRenderedPageBreak/>
        <w:drawing>
          <wp:inline distT="0" distB="0" distL="0" distR="0">
            <wp:extent cx="5313045" cy="3397250"/>
            <wp:effectExtent l="0" t="0" r="1905" b="0"/>
            <wp:docPr id="4" name="Picture 4" descr="C:\Users\PHUONG\Downloads\image_5073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UONG\Downloads\image_507328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3045" cy="3397250"/>
                    </a:xfrm>
                    <a:prstGeom prst="rect">
                      <a:avLst/>
                    </a:prstGeom>
                    <a:noFill/>
                    <a:ln>
                      <a:noFill/>
                    </a:ln>
                  </pic:spPr>
                </pic:pic>
              </a:graphicData>
            </a:graphic>
          </wp:inline>
        </w:drawing>
      </w:r>
    </w:p>
    <w:p w:rsidR="003E447B" w:rsidRPr="002A68BA" w:rsidRDefault="003E447B" w:rsidP="003E447B">
      <w:pPr>
        <w:spacing w:line="360" w:lineRule="auto"/>
        <w:ind w:firstLine="720"/>
        <w:jc w:val="both"/>
        <w:rPr>
          <w:rStyle w:val="Strong"/>
          <w:b w:val="0"/>
          <w:i/>
          <w:szCs w:val="28"/>
        </w:rPr>
      </w:pPr>
      <w:r>
        <w:rPr>
          <w:rStyle w:val="Strong"/>
          <w:b w:val="0"/>
          <w:szCs w:val="28"/>
        </w:rPr>
        <w:tab/>
      </w:r>
      <w:r w:rsidRPr="002A68BA">
        <w:rPr>
          <w:rStyle w:val="Strong"/>
          <w:b w:val="0"/>
          <w:i/>
          <w:szCs w:val="28"/>
        </w:rPr>
        <w:t>5 GV đạt GVDG cấp huyện năm học 2022-2023.</w:t>
      </w:r>
    </w:p>
    <w:p w:rsidR="003E447B" w:rsidRDefault="003E447B" w:rsidP="003E447B">
      <w:pPr>
        <w:spacing w:line="360" w:lineRule="auto"/>
        <w:ind w:firstLine="720"/>
        <w:jc w:val="both"/>
        <w:rPr>
          <w:rStyle w:val="Strong"/>
          <w:b w:val="0"/>
          <w:szCs w:val="28"/>
        </w:rPr>
      </w:pPr>
      <w:r w:rsidRPr="002A68BA">
        <w:rPr>
          <w:rStyle w:val="Strong"/>
          <w:b w:val="0"/>
          <w:i/>
          <w:noProof/>
          <w:szCs w:val="28"/>
        </w:rPr>
        <w:drawing>
          <wp:inline distT="0" distB="0" distL="0" distR="0">
            <wp:extent cx="5289550" cy="3698240"/>
            <wp:effectExtent l="0" t="0" r="6350" b="0"/>
            <wp:docPr id="3" name="Picture 3" descr="Hì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9550" cy="3698240"/>
                    </a:xfrm>
                    <a:prstGeom prst="rect">
                      <a:avLst/>
                    </a:prstGeom>
                    <a:noFill/>
                    <a:ln>
                      <a:noFill/>
                    </a:ln>
                  </pic:spPr>
                </pic:pic>
              </a:graphicData>
            </a:graphic>
          </wp:inline>
        </w:drawing>
      </w:r>
    </w:p>
    <w:p w:rsidR="003E447B" w:rsidRPr="00922A67" w:rsidRDefault="003E447B" w:rsidP="003E447B">
      <w:pPr>
        <w:pStyle w:val="NormalWeb"/>
        <w:shd w:val="clear" w:color="auto" w:fill="FFFFFF"/>
        <w:spacing w:before="120" w:beforeAutospacing="0" w:after="0" w:afterAutospacing="0"/>
        <w:ind w:firstLine="720"/>
        <w:jc w:val="both"/>
        <w:rPr>
          <w:i/>
          <w:color w:val="000000"/>
          <w:sz w:val="28"/>
          <w:szCs w:val="28"/>
        </w:rPr>
      </w:pPr>
      <w:r w:rsidRPr="002A68BA">
        <w:rPr>
          <w:i/>
          <w:color w:val="000000"/>
          <w:sz w:val="28"/>
          <w:szCs w:val="28"/>
        </w:rPr>
        <w:t>Thầy Lê Thanh Long-Phó Trưởng phòng trao quyết định cho 18 GV đạt thành tích xuất sắc dự thi GVDG cấp tỉnh trong đó Trường Tiểu học Phú Cường 2 có 3 GV được chọn đi tỉnh (1 GVCN khối 4; 1 GVCN khối 5; 1 GV Âm nhạc)</w:t>
      </w:r>
    </w:p>
    <w:p w:rsidR="003E447B" w:rsidRDefault="003E447B" w:rsidP="003E447B">
      <w:pPr>
        <w:pStyle w:val="NormalWeb"/>
        <w:shd w:val="clear" w:color="auto" w:fill="FFFFFF"/>
        <w:spacing w:before="120" w:beforeAutospacing="0" w:after="0" w:afterAutospacing="0"/>
        <w:ind w:firstLine="720"/>
        <w:jc w:val="both"/>
        <w:rPr>
          <w:color w:val="000000"/>
          <w:sz w:val="28"/>
          <w:szCs w:val="28"/>
        </w:rPr>
      </w:pPr>
      <w:r>
        <w:rPr>
          <w:color w:val="000000"/>
          <w:sz w:val="28"/>
          <w:szCs w:val="28"/>
        </w:rPr>
        <w:lastRenderedPageBreak/>
        <w:t>Đây cũng chính là niềm vinh dự cho tất cả CBGVNV của Trường Tiểu học Phú Cường 2. Trường sẽ cố gắng hỗ trợ, chia sẻ, tư vấn tạo mọi điều kiện tốt nhất cho 3 GV tham gia hội thi GVDG cấp tỉnh đạt kết quả cao./.</w:t>
      </w:r>
    </w:p>
    <w:p w:rsidR="00CA79C2" w:rsidRPr="00720740" w:rsidRDefault="00720740" w:rsidP="00720740">
      <w:pPr>
        <w:pStyle w:val="NormalWeb"/>
        <w:shd w:val="clear" w:color="auto" w:fill="FFFFFF"/>
        <w:spacing w:before="150" w:beforeAutospacing="0" w:after="150" w:afterAutospacing="0" w:line="300" w:lineRule="atLeast"/>
        <w:ind w:left="2880" w:firstLine="720"/>
        <w:jc w:val="both"/>
        <w:rPr>
          <w:b/>
          <w:color w:val="000000"/>
          <w:sz w:val="28"/>
          <w:szCs w:val="28"/>
        </w:rPr>
      </w:pPr>
      <w:r w:rsidRPr="00720740">
        <w:rPr>
          <w:b/>
          <w:color w:val="000000"/>
          <w:sz w:val="28"/>
          <w:szCs w:val="28"/>
        </w:rPr>
        <w:t>Bài và ảnh: Trường Tiểu học Phú Cường 2</w:t>
      </w:r>
    </w:p>
    <w:p w:rsidR="008B5BDD" w:rsidRPr="00F56EC0" w:rsidRDefault="008B5BDD" w:rsidP="00772238">
      <w:pPr>
        <w:pStyle w:val="NormalWeb"/>
        <w:shd w:val="clear" w:color="auto" w:fill="FFFFFF"/>
        <w:spacing w:before="150" w:beforeAutospacing="0" w:after="150" w:afterAutospacing="0" w:line="300" w:lineRule="atLeast"/>
        <w:ind w:firstLine="720"/>
        <w:jc w:val="both"/>
        <w:rPr>
          <w:color w:val="000000"/>
          <w:sz w:val="28"/>
          <w:szCs w:val="28"/>
        </w:rPr>
      </w:pPr>
    </w:p>
    <w:p w:rsidR="0067581C" w:rsidRPr="00F56EC0" w:rsidRDefault="0067581C">
      <w:pPr>
        <w:rPr>
          <w:rFonts w:cs="Times New Roman"/>
          <w:szCs w:val="28"/>
        </w:rPr>
      </w:pPr>
      <w:bookmarkStart w:id="0" w:name="_GoBack"/>
      <w:bookmarkEnd w:id="0"/>
    </w:p>
    <w:p w:rsidR="00F56EC0" w:rsidRDefault="00F56EC0"/>
    <w:p w:rsidR="00F56EC0" w:rsidRDefault="00F56EC0"/>
    <w:sectPr w:rsidR="00F56EC0" w:rsidSect="00EA035E">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EC0"/>
    <w:rsid w:val="002C7649"/>
    <w:rsid w:val="003E447B"/>
    <w:rsid w:val="004F6FF5"/>
    <w:rsid w:val="00637A47"/>
    <w:rsid w:val="0067581C"/>
    <w:rsid w:val="00720740"/>
    <w:rsid w:val="00772238"/>
    <w:rsid w:val="008B5BDD"/>
    <w:rsid w:val="00AA0BD0"/>
    <w:rsid w:val="00B21C15"/>
    <w:rsid w:val="00CA79C2"/>
    <w:rsid w:val="00D31602"/>
    <w:rsid w:val="00EA035E"/>
    <w:rsid w:val="00EE7221"/>
    <w:rsid w:val="00F56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1AF7E"/>
  <w15:chartTrackingRefBased/>
  <w15:docId w15:val="{91D5CC3B-F83C-4E18-B335-24E3B5A71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ndan-p-article-news-summary">
    <w:name w:val="tandan-p-article-news-summary"/>
    <w:basedOn w:val="Normal"/>
    <w:rsid w:val="00F56EC0"/>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F56EC0"/>
    <w:pPr>
      <w:spacing w:before="100" w:beforeAutospacing="1" w:after="100" w:afterAutospacing="1" w:line="240" w:lineRule="auto"/>
    </w:pPr>
    <w:rPr>
      <w:rFonts w:eastAsia="Times New Roman" w:cs="Times New Roman"/>
      <w:sz w:val="24"/>
      <w:szCs w:val="24"/>
    </w:rPr>
  </w:style>
  <w:style w:type="character" w:styleId="Strong">
    <w:name w:val="Strong"/>
    <w:qFormat/>
    <w:rsid w:val="003E44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22311">
      <w:bodyDiv w:val="1"/>
      <w:marLeft w:val="0"/>
      <w:marRight w:val="0"/>
      <w:marTop w:val="0"/>
      <w:marBottom w:val="0"/>
      <w:divBdr>
        <w:top w:val="none" w:sz="0" w:space="0" w:color="auto"/>
        <w:left w:val="none" w:sz="0" w:space="0" w:color="auto"/>
        <w:bottom w:val="none" w:sz="0" w:space="0" w:color="auto"/>
        <w:right w:val="none" w:sz="0" w:space="0" w:color="auto"/>
      </w:divBdr>
      <w:divsChild>
        <w:div w:id="1523207542">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dc:creator>
  <cp:keywords/>
  <dc:description/>
  <cp:lastModifiedBy>PHUONG</cp:lastModifiedBy>
  <cp:revision>74</cp:revision>
  <dcterms:created xsi:type="dcterms:W3CDTF">2022-12-21T15:03:00Z</dcterms:created>
  <dcterms:modified xsi:type="dcterms:W3CDTF">2022-12-22T01:10:00Z</dcterms:modified>
</cp:coreProperties>
</file>